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9C" w:rsidRPr="00AD519C" w:rsidRDefault="00AD519C" w:rsidP="00AD519C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Республики Беларусь 25 июля 2012 г. N 5/36006</w:t>
      </w:r>
    </w:p>
    <w:p w:rsidR="00AD519C" w:rsidRPr="00AD519C" w:rsidRDefault="00AD519C" w:rsidP="00AD519C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AD519C" w:rsidRPr="00AD519C" w:rsidRDefault="00AD519C" w:rsidP="00AD51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23 июля 2012 г. N 667</w:t>
      </w:r>
    </w:p>
    <w:p w:rsidR="00AD519C" w:rsidRPr="00AD519C" w:rsidRDefault="00AD519C" w:rsidP="00AD51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О НЕКОТОРЫХ ВОПРОСАХ РАБОТЫ С ОБРАЩЕНИЯМИ ГРАЖДАН И ЮРИДИЧЕСКИХ ЛИЦ</w:t>
      </w:r>
    </w:p>
    <w:p w:rsidR="00AD519C" w:rsidRPr="00AD519C" w:rsidRDefault="00AD519C" w:rsidP="00AD51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519C" w:rsidRPr="00AD51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19C" w:rsidRPr="00AD519C" w:rsidRDefault="00AD519C" w:rsidP="00AD51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19C" w:rsidRPr="00AD519C" w:rsidRDefault="00AD519C" w:rsidP="00AD51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19C" w:rsidRPr="00AD519C" w:rsidRDefault="00AD519C" w:rsidP="00AD51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D519C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02.09.2015 </w:t>
            </w:r>
            <w:hyperlink r:id="rId5">
              <w:r w:rsidRPr="00AD519C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739</w:t>
              </w:r>
            </w:hyperlink>
            <w:r w:rsidRPr="00AD519C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AD519C" w:rsidRPr="00AD519C" w:rsidRDefault="00AD519C" w:rsidP="00AD51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519C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26.07.2017 </w:t>
            </w:r>
            <w:hyperlink r:id="rId6">
              <w:r w:rsidRPr="00AD519C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555</w:t>
              </w:r>
            </w:hyperlink>
            <w:r w:rsidRPr="00AD519C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22.12.2023 </w:t>
            </w:r>
            <w:hyperlink r:id="rId7">
              <w:r w:rsidRPr="00AD519C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933</w:t>
              </w:r>
            </w:hyperlink>
            <w:r w:rsidRPr="00AD519C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19C" w:rsidRPr="00AD519C" w:rsidRDefault="00AD519C" w:rsidP="00AD51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519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8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части второй статьи 35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23 июля 2008 г. N 424-З "О Совете Министров Республики Беларусь" и в целях упорядочения в государственных органах и государственных организациях (за исключением дипломатических представительств и консульских учреждений Республики Беларусь) (далее, если не указано иное, - организации) работы с обращениями граждан и юридических лиц, поступившими в ходе горячих линий и прямых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телефонных линий, Совет Министров Республики Беларусь ПОСТАНОВЛЯЕТ: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(преамбула в ред. </w:t>
      </w:r>
      <w:hyperlink r:id="rId9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1.1. организация проведения горячих линий и прямых телефонных линий по актуальным для граждан и юридических лиц вопросам осуществляется руководителями организаций.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1.1 в ред. </w:t>
      </w:r>
      <w:hyperlink r:id="rId10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Граждане и юридические лица обращаются на горячую линию организации по вопросам справочно-консультационного характера, связанным с ее деятельностью.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Во время проведения прямой телефонной линии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1.2. горячая линия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13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Порядок проведения горячей линии и работы с обращениями, поступающими в ходе ее проведения, устанавливается руководителем организации. Обращения, поступившие в ходе горячей линии, не подлежат регистрации;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1.3. прямая телефонная линия проводится руководителями организаций, за исключением указанных в </w:t>
      </w:r>
      <w:hyperlink w:anchor="P27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частях второй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29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третьей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настоящего подпункта, и их заместителями не реже одного раза в квартал.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15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7"/>
      <w:bookmarkEnd w:id="0"/>
      <w:r w:rsidRPr="00AD519C">
        <w:rPr>
          <w:rFonts w:ascii="Times New Roman" w:hAnsi="Times New Roman" w:cs="Times New Roman"/>
          <w:sz w:val="30"/>
          <w:szCs w:val="30"/>
        </w:rPr>
        <w:t>Руководителями республиканских органов государственного управления и (или) их заместителями, председателями областных (Минского городского) исполнительных комитетов и (или) их заместителями, управляющими делами прямая телефонная линия проводится по графику вторую субботу каждого месяца с 9.00 до 12.00.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16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9"/>
      <w:bookmarkEnd w:id="1"/>
      <w:r w:rsidRPr="00AD519C">
        <w:rPr>
          <w:rFonts w:ascii="Times New Roman" w:hAnsi="Times New Roman" w:cs="Times New Roman"/>
          <w:sz w:val="30"/>
          <w:szCs w:val="30"/>
        </w:rPr>
        <w:t>Руководителями районных, городских исполнительных комитетов, местных администраций районов в городах и (или) их заместителями, управляющими делами прямая телефонная линия проводится по графику каждую субботу с 9.00 до 12.00.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1.3 введена </w:t>
      </w:r>
      <w:hyperlink r:id="rId17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Начальниками структурных подразделений республиканских органов государственного управления (далее - начальник структурного подразделения) по решению руководителей этих органов прямые телефонные линии по вопросам, входящим в их компетенцию, либо по заранее планируемой теме проводятся каждую субботу с 9.00 до 12.00, за исключением второй субботы месяца.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1.3 введена </w:t>
      </w:r>
      <w:hyperlink r:id="rId18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При необходимости,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обусловленной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в том числе значительным количеством обращений, прямые телефонные линии могут проводиться чаще и более продолжительное время.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пятая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1.3 введена </w:t>
      </w:r>
      <w:hyperlink r:id="rId19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Делопроизводство по обращениям, поступившим в ходе прямой телефонной линии, ведется в организациях в порядке, установленном руководителем организации, с учетом требований настоящего постановления;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02.09.2015 </w:t>
      </w:r>
      <w:hyperlink r:id="rId20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N 739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, от 22.12.2023 </w:t>
      </w:r>
      <w:hyperlink r:id="rId21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N 933</w:t>
        </w:r>
      </w:hyperlink>
      <w:r w:rsidRPr="00AD519C">
        <w:rPr>
          <w:rFonts w:ascii="Times New Roman" w:hAnsi="Times New Roman" w:cs="Times New Roman"/>
          <w:sz w:val="30"/>
          <w:szCs w:val="30"/>
        </w:rPr>
        <w:t>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1.4. информация о проведении горячей линии, прямой телефонной линии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1.5. при проведении горячей линии и прямой телефонной линии по решению руководителя организации может осуществляться аудиозапись с уведомлением об этом граждан и юридических лиц.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Прием обращений в ходе горячей линии или прямой телефонной линии может быть прекращен, если: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гражданин или представитель юридического лица допускает употребление нецензурных либо оскорбительных слов или выражений;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обращения содержат угрозы жизни, здоровью и имуществу, побуждение к совершению противоправного деяния либо гражданин или представитель юридического лица иным способом злоупотребляет правом на обращение;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имеются основания полагать, что целью обращения в ходе прямой телефонной линии является дискредитация Республики Беларусь, в том числе ее государственных органов и должностных лиц;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1.5 в ред. </w:t>
      </w:r>
      <w:hyperlink r:id="rId24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6"/>
      <w:bookmarkEnd w:id="2"/>
      <w:r w:rsidRPr="00AD519C">
        <w:rPr>
          <w:rFonts w:ascii="Times New Roman" w:hAnsi="Times New Roman" w:cs="Times New Roman"/>
          <w:sz w:val="30"/>
          <w:szCs w:val="30"/>
        </w:rPr>
        <w:t xml:space="preserve">1.6. при обращении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на прямую телефонную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линию гражданин должен сообщить свою фамилию, собственное имя, отчество (если таковое имеется), адрес места жительства (места пребывания), а представитель юридического лица - фамилию, собственное имя, отчество (если таковое имеется), наименование представляемого им юридического лица и его место нахождения, изложить суть обращения.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При отказе лица, обратившегося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на прямую телефонную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линию, сообщить сведения, указанные в </w:t>
      </w:r>
      <w:hyperlink w:anchor="P46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настоящего подпункта, ему сообщается, что обращение анонимное, и ответ на такое обращение не дается. В случае, когда такое обращение содержит сведения о готовящемся, совершаемом или совершенном преступлении либо ином правонарушении, лицу предлагается обратиться в соответствующие правоохранительные или другие государственные органы либо данное обращение направляется в такие органы не позднее рабочего дня, следующего за днем его поступления;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1.6 в ред. </w:t>
      </w:r>
      <w:hyperlink r:id="rId25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1.7. в ходе прямой телефонной линии гражданам и юридическим лицам даются полные и исчерпывающие ответы на поставленные ими вопросы в пределах компетенции организации, а в ходе прямой телефонной линии, проводимой начальником структурного подразделения, - в пределах его компетенции.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1.7 в ред. </w:t>
      </w:r>
      <w:hyperlink r:id="rId26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</w:t>
      </w:r>
      <w:hyperlink w:anchor="P102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согласно приложению. При поступлении обращения в нерабочий день оно регистрируется не позднее чем в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первый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следующий за ним рабочий день;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7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5"/>
      <w:bookmarkEnd w:id="3"/>
      <w:r w:rsidRPr="00AD519C">
        <w:rPr>
          <w:rFonts w:ascii="Times New Roman" w:hAnsi="Times New Roman" w:cs="Times New Roman"/>
          <w:sz w:val="30"/>
          <w:szCs w:val="30"/>
        </w:rPr>
        <w:t>1.8. в случае если обращение либо отдельные поставленные в нем вопросы, поступившие в ходе прямой телефонной линии,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26.07.2017 </w:t>
      </w:r>
      <w:hyperlink r:id="rId28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N 555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, от 22.12.2023 </w:t>
      </w:r>
      <w:hyperlink r:id="rId29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N 933</w:t>
        </w:r>
      </w:hyperlink>
      <w:r w:rsidRPr="00AD519C">
        <w:rPr>
          <w:rFonts w:ascii="Times New Roman" w:hAnsi="Times New Roman" w:cs="Times New Roman"/>
          <w:sz w:val="30"/>
          <w:szCs w:val="30"/>
        </w:rPr>
        <w:t>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519C">
        <w:rPr>
          <w:rFonts w:ascii="Times New Roman" w:hAnsi="Times New Roman" w:cs="Times New Roman"/>
          <w:sz w:val="30"/>
          <w:szCs w:val="30"/>
        </w:rPr>
        <w:t>В случае если в обращении, поступившем в ходе прямой телефонной линии, поставлены вопросы, на которые организацией уже были даны ответы (направлены уведомления, прекращена переписка по изложенным в обращении вопросам),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  <w:proofErr w:type="gramEnd"/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1.8. введена </w:t>
      </w:r>
      <w:hyperlink r:id="rId30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26.07.2017 N 555; в ред. </w:t>
      </w:r>
      <w:hyperlink r:id="rId31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59"/>
      <w:bookmarkEnd w:id="4"/>
      <w:r w:rsidRPr="00AD519C">
        <w:rPr>
          <w:rFonts w:ascii="Times New Roman" w:hAnsi="Times New Roman" w:cs="Times New Roman"/>
          <w:sz w:val="30"/>
          <w:szCs w:val="30"/>
        </w:rPr>
        <w:t>В случае если обращение либо отдельные поставленные в нем вопросы, поступившие в ходе прямой телефонной линии, не относятся к компетенции начальника структурного подразделения, проводящего прямую телефонную линию, гражданину и юридическому лицу предлагается обратиться в порядке, предусмотренном законодательными актами.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1.8 введена </w:t>
      </w:r>
      <w:hyperlink r:id="rId32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Обращения, указанные в </w:t>
      </w:r>
      <w:hyperlink w:anchor="P55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частях первой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9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третьей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настоящего подпункта, не подлежат регистрации;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1.8 введена </w:t>
      </w:r>
      <w:hyperlink r:id="rId33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26.07.2017 N 555; в ред. </w:t>
      </w:r>
      <w:hyperlink r:id="rId34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1.9. обращения, не разрешенные в ходе прямой телефонной линии, подлежат рассмотрению в пятнадцатидневный срок со дня, следующего за днем регистрации обращений в организации.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1.9 в ред. </w:t>
      </w:r>
      <w:hyperlink r:id="rId35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519C">
        <w:rPr>
          <w:rFonts w:ascii="Times New Roman" w:hAnsi="Times New Roman" w:cs="Times New Roman"/>
          <w:sz w:val="30"/>
          <w:szCs w:val="30"/>
        </w:rPr>
        <w:t>В случае если для решения вопросов, изложенных в обращениях, поступивших в ходе прямой телефонной линии,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дня, следующего за днем регистрации обращений в организации, направляются письменные уведомления о причинах превышения месячного срока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сроках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совершения таких действий (выполнения работ, оказания услуг) или сроках рассмотрения обращений по существу.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1.9 введена </w:t>
      </w:r>
      <w:hyperlink r:id="rId36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26.07.2017 N 555; в ред. </w:t>
      </w:r>
      <w:hyperlink r:id="rId37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первый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следующий за ним рабочий день;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1.9 введена </w:t>
      </w:r>
      <w:hyperlink r:id="rId38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1.9-1. обращения, принятые в ходе прямой телефонной линии и зарегистрированные в организации, могут быть оставлены без рассмотрения по существу, если: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в порядке, предусмотренном </w:t>
      </w:r>
      <w:hyperlink r:id="rId40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Республики Беларусь от 18 июля 2011 г. N 300-З "Об обращениях граждан и юридических лиц";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обращения поданы повторно и в них не содержатся новые обстоятельства, имеющие значение для рассмотрения обращений по существу. Граждане и юридические лица уведомляются, что повторное обращение необоснованно и переписка с ними по этому вопросу прекращается;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2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ранее переписка по изложенным в обращении вопросам была прекращена.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43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При оставлении обращений, принятых в ходе прямой телефонной линии, без рассмотрения по существу гражданин и юридическое лицо уведомляются об этом письменно в течение пяти рабочих дней со дня, следующего за днем регистрации обращений в организации;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4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1.9-1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</w:t>
      </w:r>
      <w:hyperlink r:id="rId45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1.9-2. ответ на обращение, поступившее в ходе прямой телефонной линии, может быть обжалован в порядке, установленном </w:t>
      </w:r>
      <w:hyperlink r:id="rId46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статьей 20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"Об обращениях граждан и юридических лиц";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D51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AD519C">
        <w:rPr>
          <w:rFonts w:ascii="Times New Roman" w:hAnsi="Times New Roman" w:cs="Times New Roman"/>
          <w:sz w:val="30"/>
          <w:szCs w:val="30"/>
        </w:rPr>
        <w:t xml:space="preserve">. 1.9-2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</w:t>
      </w:r>
      <w:hyperlink r:id="rId47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1.10. ответственность за организацию работы с обращениями, поступившими в ходе горячей линии и прямой телефонной линии, а также осуществление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AD519C">
        <w:rPr>
          <w:rFonts w:ascii="Times New Roman" w:hAnsi="Times New Roman" w:cs="Times New Roman"/>
          <w:sz w:val="30"/>
          <w:szCs w:val="30"/>
        </w:rPr>
        <w:t xml:space="preserve"> их рассмотрением возлагается на руководителей организаций.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8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2. Признать утратившим силу </w:t>
      </w:r>
      <w:hyperlink r:id="rId49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AD519C" w:rsidRPr="00AD519C" w:rsidRDefault="00AD519C" w:rsidP="00AD51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519C" w:rsidRPr="00AD51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519C" w:rsidRPr="00AD519C" w:rsidRDefault="00AD519C" w:rsidP="00AD51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519C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519C" w:rsidRPr="00AD519C" w:rsidRDefault="00AD519C" w:rsidP="00AD519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D519C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Приложение</w:t>
      </w:r>
    </w:p>
    <w:p w:rsidR="00AD519C" w:rsidRPr="00AD519C" w:rsidRDefault="00AD519C" w:rsidP="00AD51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D519C" w:rsidRPr="00AD519C" w:rsidRDefault="00AD519C" w:rsidP="00AD51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AD519C" w:rsidRPr="00AD519C" w:rsidRDefault="00AD519C" w:rsidP="00AD51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D519C" w:rsidRPr="00AD519C" w:rsidRDefault="00AD519C" w:rsidP="00AD51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23.07.2012 N 667</w:t>
      </w:r>
    </w:p>
    <w:p w:rsidR="00AD519C" w:rsidRPr="00AD519C" w:rsidRDefault="00AD519C" w:rsidP="00AD51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0">
        <w:r w:rsidRPr="00AD519C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D519C">
        <w:rPr>
          <w:rFonts w:ascii="Times New Roman" w:hAnsi="Times New Roman" w:cs="Times New Roman"/>
          <w:sz w:val="30"/>
          <w:szCs w:val="30"/>
        </w:rPr>
        <w:t xml:space="preserve"> Совмина от 22.12.2023 N 933)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5" w:name="P102"/>
      <w:bookmarkEnd w:id="5"/>
      <w:r w:rsidRPr="00AD519C">
        <w:rPr>
          <w:rFonts w:ascii="Times New Roman" w:hAnsi="Times New Roman" w:cs="Times New Roman"/>
          <w:sz w:val="30"/>
          <w:szCs w:val="30"/>
        </w:rPr>
        <w:t>Форма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D519C">
        <w:rPr>
          <w:rFonts w:ascii="Times New Roman" w:hAnsi="Times New Roman" w:cs="Times New Roman"/>
          <w:b/>
          <w:sz w:val="30"/>
          <w:szCs w:val="30"/>
        </w:rPr>
        <w:t>Регистрационно-контрольная карточка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</w:t>
      </w:r>
      <w:r w:rsidRPr="00AD519C">
        <w:rPr>
          <w:rFonts w:ascii="Times New Roman" w:hAnsi="Times New Roman" w:cs="Times New Roman"/>
          <w:b/>
          <w:sz w:val="30"/>
          <w:szCs w:val="30"/>
        </w:rPr>
        <w:t>обращения, поступившего в ходе проведения прямой телефонной линии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(должность служащего, проводившего прямую телефонную линию, фамилия и</w:t>
      </w:r>
      <w:proofErr w:type="gramEnd"/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                            инициалы)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                                           N 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                                             (регистрационный индекс)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Фамилия, собственное имя, отчество (если таковое имеется) 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Адрес  места жительства  (места пребывания),  контактный телефон  (при</w:t>
      </w:r>
      <w:proofErr w:type="gramEnd"/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необходимости) 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AD519C">
        <w:rPr>
          <w:rFonts w:ascii="Times New Roman" w:hAnsi="Times New Roman" w:cs="Times New Roman"/>
          <w:sz w:val="30"/>
          <w:szCs w:val="30"/>
        </w:rPr>
        <w:t>Наименование   юридического   лица   и    его  место нахождения   (для</w:t>
      </w:r>
      <w:proofErr w:type="gramEnd"/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представителей юридических лиц) 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Дата поступления 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Тематика 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Содержание 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Резолюция 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Исполнитель 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Дата направления на исполнение 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Срок исполнения 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Дата исполнения 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Ход рассмотрения 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______________________________________________________________________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Результат рассмотрения _______________________________________________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Отметка о снятии с контроля __________________________________________</w:t>
      </w:r>
    </w:p>
    <w:p w:rsidR="00AD519C" w:rsidRPr="00AD519C" w:rsidRDefault="00AD519C" w:rsidP="00AD519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D519C">
        <w:rPr>
          <w:rFonts w:ascii="Times New Roman" w:hAnsi="Times New Roman" w:cs="Times New Roman"/>
          <w:sz w:val="30"/>
          <w:szCs w:val="30"/>
        </w:rPr>
        <w:t xml:space="preserve">     Документ сформирован в дело N __________ _______ л.</w:t>
      </w: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519C" w:rsidRPr="00AD519C" w:rsidRDefault="00AD519C" w:rsidP="00AD519C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D216C7" w:rsidRPr="00AD519C" w:rsidRDefault="00D216C7" w:rsidP="00AD51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216C7" w:rsidRPr="00AD519C" w:rsidSect="0012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9C"/>
    <w:rsid w:val="00AD519C"/>
    <w:rsid w:val="00D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5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5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5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51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18" Type="http://schemas.openxmlformats.org/officeDocument/2006/relationships/hyperlink" Target="consultantplus://offline/ref=2E174B6DDC950404F9E23575F392532E2FD1B7F13ED213F5CD61F0FACE75FFE2C70EF6FFA967D607794EF13412CE5077494BB7400D76C047D731C7FC50DBH6P" TargetMode="External"/><Relationship Id="rId26" Type="http://schemas.openxmlformats.org/officeDocument/2006/relationships/hyperlink" Target="consultantplus://offline/ref=2E174B6DDC950404F9E23575F392532E2FD1B7F13ED213F5CD61F0FACE75FFE2C70EF6FFA967D607794EF13413CC5077494BB7400D76C047D731C7FC50DBH6P" TargetMode="External"/><Relationship Id="rId39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34" Type="http://schemas.openxmlformats.org/officeDocument/2006/relationships/hyperlink" Target="consultantplus://offline/ref=2E174B6DDC950404F9E23575F392532E2FD1B7F13ED213F5CD61F0FACE75FFE2C70EF6FFA967D607794EF13413C65077494BB7400D76C047D731C7FC50DBH6P" TargetMode="External"/><Relationship Id="rId42" Type="http://schemas.openxmlformats.org/officeDocument/2006/relationships/hyperlink" Target="consultantplus://offline/ref=2E174B6DDC950404F9E23575F392532E2FD1B7F13ED213F5CD61F0FACE75FFE2C70EF6FFA967D607794EF13414C95077494BB7400D76C047D731C7FC50DBH6P" TargetMode="External"/><Relationship Id="rId47" Type="http://schemas.openxmlformats.org/officeDocument/2006/relationships/hyperlink" Target="consultantplus://offline/ref=2E174B6DDC950404F9E23575F392532E2FD1B7F13ED213F5CD61F0FACE75FFE2C70EF6FFA967D607794EF13415CF5077494BB7400D76C047D731C7FC50DBH6P" TargetMode="External"/><Relationship Id="rId50" Type="http://schemas.openxmlformats.org/officeDocument/2006/relationships/hyperlink" Target="consultantplus://offline/ref=2E174B6DDC950404F9E23575F392532E2FD1B7F13ED213F5CD61F0FACE75FFE2C70EF6FFA967D607794EF13415CD5077494BB7400D76C047D731C7FC50DBH6P" TargetMode="External"/><Relationship Id="rId7" Type="http://schemas.openxmlformats.org/officeDocument/2006/relationships/hyperlink" Target="consultantplus://offline/ref=2E174B6DDC950404F9E23575F392532E2FD1B7F13ED213F5CD61F0FACE75FFE2C70EF6FFA967D607794EF13410C75077494BB7400D76C047D731C7FC50DBH6P" TargetMode="External"/><Relationship Id="rId12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17" Type="http://schemas.openxmlformats.org/officeDocument/2006/relationships/hyperlink" Target="consultantplus://offline/ref=2E174B6DDC950404F9E23575F392532E2FD1B7F13ED213F5CD61F0FACE75FFE2C70EF6FFA967D607794EF13412CE5077494BB7400D76C047D731C7FC50DBH6P" TargetMode="External"/><Relationship Id="rId25" Type="http://schemas.openxmlformats.org/officeDocument/2006/relationships/hyperlink" Target="consultantplus://offline/ref=2E174B6DDC950404F9E23575F392532E2FD1B7F13ED213F5CD61F0FACE75FFE2C70EF6FFA967D607794EF13412C75077494BB7400D76C047D731C7FC50DBH6P" TargetMode="External"/><Relationship Id="rId33" Type="http://schemas.openxmlformats.org/officeDocument/2006/relationships/hyperlink" Target="consultantplus://offline/ref=2E174B6DDC950404F9E23575F392532E2FD1B7F13ED117F1C164F5FACE75FFE2C70EF6FFA967D607794EF13411CC5077494BB7400D76C047D731C7FC50DBH6P" TargetMode="External"/><Relationship Id="rId38" Type="http://schemas.openxmlformats.org/officeDocument/2006/relationships/hyperlink" Target="consultantplus://offline/ref=2E174B6DDC950404F9E23575F392532E2FD1B7F13ED117F1C164F5FACE75FFE2C70EF6FFA967D607794EF13411CB5077494BB7400D76C047D731C7FC50DBH6P" TargetMode="External"/><Relationship Id="rId46" Type="http://schemas.openxmlformats.org/officeDocument/2006/relationships/hyperlink" Target="consultantplus://offline/ref=2E174B6DDC950404F9E23575F392532E2FD1B7F13ED212FEC262F0FACE75FFE2C70EF6FFA967D607794EF13515CE5077494BB7400D76C047D731C7FC50DBH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174B6DDC950404F9E23575F392532E2FD1B7F13ED213F5CD61F0FACE75FFE2C70EF6FFA967D607794EF13411C65077494BB7400D76C047D731C7FC50DBH6P" TargetMode="External"/><Relationship Id="rId20" Type="http://schemas.openxmlformats.org/officeDocument/2006/relationships/hyperlink" Target="consultantplus://offline/ref=2E174B6DDC950404F9E23575F392532E2FD1B7F13ED116F4C563F3FACE75FFE2C70EF6FFA967D607794EF13410CA5077494BB7400D76C047D731C7FC50DBH6P" TargetMode="External"/><Relationship Id="rId29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41" Type="http://schemas.openxmlformats.org/officeDocument/2006/relationships/hyperlink" Target="consultantplus://offline/ref=2E174B6DDC950404F9E23575F392532E2FD1B7F13ED213F5CD61F0FACE75FFE2C70EF6FFA967D607794EF13414C85077494BB7400D76C047D731C7FC50DBH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74B6DDC950404F9E23575F392532E2FD1B7F13ED117F1C164F5FACE75FFE2C70EF6FFA967D607794EF13410CA5077494BB7400D76C047D731C7FC50DBH6P" TargetMode="External"/><Relationship Id="rId11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24" Type="http://schemas.openxmlformats.org/officeDocument/2006/relationships/hyperlink" Target="consultantplus://offline/ref=2E174B6DDC950404F9E23575F392532E2FD1B7F13ED213F5CD61F0FACE75FFE2C70EF6FFA967D607794EF13412CA5077494BB7400D76C047D731C7FC50DBH6P" TargetMode="External"/><Relationship Id="rId32" Type="http://schemas.openxmlformats.org/officeDocument/2006/relationships/hyperlink" Target="consultantplus://offline/ref=2E174B6DDC950404F9E23575F392532E2FD1B7F13ED213F5CD61F0FACE75FFE2C70EF6FFA967D607794EF13413C85077494BB7400D76C047D731C7FC50DBH6P" TargetMode="External"/><Relationship Id="rId37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40" Type="http://schemas.openxmlformats.org/officeDocument/2006/relationships/hyperlink" Target="consultantplus://offline/ref=2E174B6DDC950404F9E23575F392532E2FD1B7F13ED212FEC262F0FACE75FFE2C70EF6FFA975D65F754FF22A10CD4521180DDEH6P" TargetMode="External"/><Relationship Id="rId45" Type="http://schemas.openxmlformats.org/officeDocument/2006/relationships/hyperlink" Target="consultantplus://offline/ref=2E174B6DDC950404F9E23575F392532E2FD1B7F13ED117F1C164F5FACE75FFE2C70EF6FFA967D607794EF13411C65077494BB7400D76C047D731C7FC50DBH6P" TargetMode="External"/><Relationship Id="rId5" Type="http://schemas.openxmlformats.org/officeDocument/2006/relationships/hyperlink" Target="consultantplus://offline/ref=2E174B6DDC950404F9E23575F392532E2FD1B7F13ED116F4C563F3FACE75FFE2C70EF6FFA967D607794EF13410CA5077494BB7400D76C047D731C7FC50DBH6P" TargetMode="External"/><Relationship Id="rId15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23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28" Type="http://schemas.openxmlformats.org/officeDocument/2006/relationships/hyperlink" Target="consultantplus://offline/ref=2E174B6DDC950404F9E23575F392532E2FD1B7F13ED117F1C164F5FACE75FFE2C70EF6FFA967D607794EF13411CE5077494BB7400D76C047D731C7FC50DBH6P" TargetMode="External"/><Relationship Id="rId36" Type="http://schemas.openxmlformats.org/officeDocument/2006/relationships/hyperlink" Target="consultantplus://offline/ref=2E174B6DDC950404F9E23575F392532E2FD1B7F13ED117F1C164F5FACE75FFE2C70EF6FFA967D607794EF13411CB5077494BB7400D76C047D731C7FC50DBH6P" TargetMode="External"/><Relationship Id="rId49" Type="http://schemas.openxmlformats.org/officeDocument/2006/relationships/hyperlink" Target="consultantplus://offline/ref=2E174B6DDC950404F9E23575F392532E2FD1B7F13ED113F0C26DF1FACE75FFE2C70EF6FFA975D65F754FF22A10CD4521180DDEH6P" TargetMode="External"/><Relationship Id="rId10" Type="http://schemas.openxmlformats.org/officeDocument/2006/relationships/hyperlink" Target="consultantplus://offline/ref=2E174B6DDC950404F9E23575F392532E2FD1B7F13ED213F5CD61F0FACE75FFE2C70EF6FFA967D607794EF13411CD5077494BB7400D76C047D731C7FC50DBH6P" TargetMode="External"/><Relationship Id="rId19" Type="http://schemas.openxmlformats.org/officeDocument/2006/relationships/hyperlink" Target="consultantplus://offline/ref=2E174B6DDC950404F9E23575F392532E2FD1B7F13ED213F5CD61F0FACE75FFE2C70EF6FFA967D607794EF13412CE5077494BB7400D76C047D731C7FC50DBH6P" TargetMode="External"/><Relationship Id="rId31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44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74B6DDC950404F9E23575F392532E2FD1B7F13ED213F5CD61F0FACE75FFE2C70EF6FFA967D607794EF13411CE5077494BB7400D76C047D731C7FC50DBH6P" TargetMode="External"/><Relationship Id="rId14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22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27" Type="http://schemas.openxmlformats.org/officeDocument/2006/relationships/hyperlink" Target="consultantplus://offline/ref=2E174B6DDC950404F9E23575F392532E2FD1B7F13ED117F1C164F5FACE75FFE2C70EF6FFA967D607794EF13410C75077494BB7400D76C047D731C7FC50DBH6P" TargetMode="External"/><Relationship Id="rId30" Type="http://schemas.openxmlformats.org/officeDocument/2006/relationships/hyperlink" Target="consultantplus://offline/ref=2E174B6DDC950404F9E23575F392532E2FD1B7F13ED117F1C164F5FACE75FFE2C70EF6FFA967D607794EF13411CC5077494BB7400D76C047D731C7FC50DBH6P" TargetMode="External"/><Relationship Id="rId35" Type="http://schemas.openxmlformats.org/officeDocument/2006/relationships/hyperlink" Target="consultantplus://offline/ref=2E174B6DDC950404F9E23575F392532E2FD1B7F13ED213F5CD61F0FACE75FFE2C70EF6FFA967D607794EF13414CE5077494BB7400D76C047D731C7FC50DBH6P" TargetMode="External"/><Relationship Id="rId43" Type="http://schemas.openxmlformats.org/officeDocument/2006/relationships/hyperlink" Target="consultantplus://offline/ref=2E174B6DDC950404F9E23575F392532E2FD1B7F13ED213F5CD61F0FACE75FFE2C70EF6FFA967D607794EF13414C65077494BB7400D76C047D731C7FC50DBH6P" TargetMode="External"/><Relationship Id="rId48" Type="http://schemas.openxmlformats.org/officeDocument/2006/relationships/hyperlink" Target="consultantplus://offline/ref=2E174B6DDC950404F9E23575F392532E2FD1B7F13ED213F5CD61F0FACE75FFE2C70EF6FFA967D607794EF13411CB5077494BB7400D76C047D731C7FC50DBH6P" TargetMode="External"/><Relationship Id="rId8" Type="http://schemas.openxmlformats.org/officeDocument/2006/relationships/hyperlink" Target="consultantplus://offline/ref=2E174B6DDC950404F9E23575F392532E2FD1B7F13ED212FEC467F4FACE75FFE2C70EF6FFA967D607794EF13015CC5077494BB7400D76C047D731C7FC50DBH6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2024-03-13T15:07:00Z</dcterms:created>
</cp:coreProperties>
</file>